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before="160" w:lineRule="auto"/>
        <w:ind w:right="-15"/>
        <w:contextualSpacing w:val="0"/>
        <w:jc w:val="both"/>
        <w:rPr>
          <w:b w:val="1"/>
          <w:sz w:val="36"/>
          <w:szCs w:val="36"/>
          <w:u w:val="single"/>
          <w:vertAlign w:val="baseline"/>
        </w:rPr>
      </w:pPr>
      <w:r w:rsidDel="00000000" w:rsidR="00000000" w:rsidRPr="00000000">
        <w:rPr>
          <w:b w:val="1"/>
          <w:sz w:val="36"/>
          <w:szCs w:val="36"/>
          <w:u w:val="single"/>
          <w:vertAlign w:val="baseline"/>
          <w:rtl w:val="0"/>
        </w:rPr>
        <w:t xml:space="preserve">COMMUNITY GRANTS IN UNDERWOOD &amp; BISHTON </w:t>
      </w:r>
    </w:p>
    <w:p w:rsidR="00000000" w:rsidDel="00000000" w:rsidP="00000000" w:rsidRDefault="00000000" w:rsidRPr="00000000">
      <w:pPr>
        <w:spacing w:after="160" w:before="160" w:lineRule="auto"/>
        <w:ind w:right="520"/>
        <w:contextualSpacing w:val="0"/>
        <w:jc w:val="both"/>
        <w:rPr>
          <w:b w:val="0"/>
          <w:u w:val="single"/>
          <w:vertAlign w:val="baseline"/>
        </w:rPr>
      </w:pPr>
      <w:r w:rsidDel="00000000" w:rsidR="00000000" w:rsidRPr="00000000">
        <w:rPr>
          <w:b w:val="1"/>
          <w:u w:val="single"/>
          <w:vertAlign w:val="baseline"/>
          <w:rtl w:val="0"/>
        </w:rPr>
        <w:t xml:space="preserve">Small Grant Scheme</w:t>
      </w:r>
      <w:r w:rsidDel="00000000" w:rsidR="00000000" w:rsidRPr="00000000">
        <w:rPr>
          <w:rtl w:val="0"/>
        </w:rPr>
      </w:r>
    </w:p>
    <w:p w:rsidR="00000000" w:rsidDel="00000000" w:rsidP="00000000" w:rsidRDefault="00000000" w:rsidRPr="00000000">
      <w:pPr>
        <w:spacing w:after="160" w:before="160" w:lineRule="auto"/>
        <w:ind w:right="520"/>
        <w:contextualSpacing w:val="0"/>
        <w:jc w:val="both"/>
        <w:rPr>
          <w:vertAlign w:val="baseline"/>
        </w:rPr>
      </w:pPr>
      <w:r w:rsidDel="00000000" w:rsidR="00000000" w:rsidRPr="00000000">
        <w:rPr>
          <w:vertAlign w:val="baseline"/>
          <w:rtl w:val="0"/>
        </w:rPr>
        <w:t xml:space="preserve">Bishton Community Council, which covers Underwood, Bishton and Wilcrick, has decided to offer grants to voluntary  groups and initiatives in our area for projects benefiting  the local community. Grants can be between £100 and £500 and are for . projects to be completed from 1 October 2017 until 30 September 2018.</w:t>
      </w:r>
    </w:p>
    <w:p w:rsidR="00000000" w:rsidDel="00000000" w:rsidP="00000000" w:rsidRDefault="00000000" w:rsidRPr="00000000">
      <w:pPr>
        <w:spacing w:after="160" w:before="160" w:lineRule="auto"/>
        <w:ind w:right="520"/>
        <w:contextualSpacing w:val="0"/>
        <w:jc w:val="both"/>
        <w:rPr>
          <w:vertAlign w:val="baseline"/>
        </w:rPr>
      </w:pPr>
      <w:r w:rsidDel="00000000" w:rsidR="00000000" w:rsidRPr="00000000">
        <w:rPr>
          <w:vertAlign w:val="baseline"/>
          <w:rtl w:val="0"/>
        </w:rPr>
        <w:t xml:space="preserve">Grants are intended to support </w:t>
      </w:r>
      <w:r w:rsidDel="00000000" w:rsidR="00000000" w:rsidRPr="00000000">
        <w:rPr>
          <w:b w:val="1"/>
          <w:vertAlign w:val="baseline"/>
          <w:rtl w:val="0"/>
        </w:rPr>
        <w:t xml:space="preserve">new or expanded initiatives </w:t>
      </w:r>
      <w:r w:rsidDel="00000000" w:rsidR="00000000" w:rsidRPr="00000000">
        <w:rPr>
          <w:vertAlign w:val="baseline"/>
          <w:rtl w:val="0"/>
        </w:rPr>
        <w:t xml:space="preserve">rather than everyday housekeeping costs. They can cover any section of the community including children, adults, pensioners, the disabled and disadvantaged people. </w:t>
      </w:r>
    </w:p>
    <w:p w:rsidR="00000000" w:rsidDel="00000000" w:rsidP="00000000" w:rsidRDefault="00000000" w:rsidRPr="00000000">
      <w:pPr>
        <w:spacing w:after="160" w:before="160" w:lineRule="auto"/>
        <w:ind w:right="520"/>
        <w:contextualSpacing w:val="0"/>
        <w:jc w:val="both"/>
        <w:rPr>
          <w:b w:val="0"/>
          <w:u w:val="single"/>
          <w:vertAlign w:val="baseline"/>
        </w:rPr>
      </w:pPr>
      <w:r w:rsidDel="00000000" w:rsidR="00000000" w:rsidRPr="00000000">
        <w:rPr>
          <w:b w:val="1"/>
          <w:u w:val="single"/>
          <w:vertAlign w:val="baseline"/>
          <w:rtl w:val="0"/>
        </w:rPr>
        <w:t xml:space="preserve">Criteria</w:t>
      </w:r>
      <w:r w:rsidDel="00000000" w:rsidR="00000000" w:rsidRPr="00000000">
        <w:rPr>
          <w:rtl w:val="0"/>
        </w:rPr>
      </w:r>
    </w:p>
    <w:p w:rsidR="00000000" w:rsidDel="00000000" w:rsidP="00000000" w:rsidRDefault="00000000" w:rsidRPr="00000000">
      <w:pPr>
        <w:spacing w:after="160" w:before="160" w:lineRule="auto"/>
        <w:ind w:right="520"/>
        <w:contextualSpacing w:val="0"/>
        <w:jc w:val="both"/>
        <w:rPr>
          <w:vertAlign w:val="baseline"/>
        </w:rPr>
      </w:pPr>
      <w:r w:rsidDel="00000000" w:rsidR="00000000" w:rsidRPr="00000000">
        <w:rPr>
          <w:vertAlign w:val="baseline"/>
          <w:rtl w:val="0"/>
        </w:rPr>
        <w:t xml:space="preserve">This is a new scheme, and the Council is treating the first year in 2017-18 as an experiment. We are going to be flexible in our approach and follow two key principles :</w:t>
      </w:r>
    </w:p>
    <w:p w:rsidR="00000000" w:rsidDel="00000000" w:rsidP="00000000" w:rsidRDefault="00000000" w:rsidRPr="00000000">
      <w:pPr>
        <w:numPr>
          <w:ilvl w:val="0"/>
          <w:numId w:val="1"/>
        </w:numPr>
        <w:spacing w:after="0" w:before="0" w:lineRule="auto"/>
        <w:ind w:left="720" w:right="520" w:hanging="360"/>
        <w:contextualSpacing w:val="1"/>
        <w:jc w:val="both"/>
        <w:rPr/>
      </w:pPr>
      <w:r w:rsidDel="00000000" w:rsidR="00000000" w:rsidRPr="00000000">
        <w:rPr>
          <w:vertAlign w:val="baseline"/>
          <w:rtl w:val="0"/>
        </w:rPr>
        <w:t xml:space="preserve">The grant must benefit the local community (or part of it)</w:t>
      </w:r>
    </w:p>
    <w:p w:rsidR="00000000" w:rsidDel="00000000" w:rsidP="00000000" w:rsidRDefault="00000000" w:rsidRPr="00000000">
      <w:pPr>
        <w:numPr>
          <w:ilvl w:val="0"/>
          <w:numId w:val="1"/>
        </w:numPr>
        <w:spacing w:after="0" w:before="0" w:lineRule="auto"/>
        <w:ind w:left="720" w:right="520" w:hanging="360"/>
        <w:contextualSpacing w:val="1"/>
        <w:jc w:val="both"/>
        <w:rPr/>
      </w:pPr>
      <w:r w:rsidDel="00000000" w:rsidR="00000000" w:rsidRPr="00000000">
        <w:rPr>
          <w:vertAlign w:val="baseline"/>
          <w:rtl w:val="0"/>
        </w:rPr>
        <w:t xml:space="preserve">The grant will only be provided to voluntary and not-for-profit projects in Underwood, Bishton or Wilcrick. </w:t>
      </w:r>
    </w:p>
    <w:p w:rsidR="00000000" w:rsidDel="00000000" w:rsidP="00000000" w:rsidRDefault="00000000" w:rsidRPr="00000000">
      <w:pPr>
        <w:spacing w:after="160" w:before="160" w:lineRule="auto"/>
        <w:ind w:right="520"/>
        <w:contextualSpacing w:val="0"/>
        <w:jc w:val="both"/>
        <w:rPr>
          <w:u w:val="single"/>
          <w:vertAlign w:val="baseline"/>
        </w:rPr>
      </w:pPr>
      <w:r w:rsidDel="00000000" w:rsidR="00000000" w:rsidRPr="00000000">
        <w:rPr>
          <w:b w:val="1"/>
          <w:u w:val="single"/>
          <w:vertAlign w:val="baseline"/>
          <w:rtl w:val="0"/>
        </w:rPr>
        <w:t xml:space="preserve">Applications</w:t>
      </w:r>
      <w:r w:rsidDel="00000000" w:rsidR="00000000" w:rsidRPr="00000000">
        <w:rPr>
          <w:rtl w:val="0"/>
        </w:rPr>
      </w:r>
    </w:p>
    <w:p w:rsidR="00000000" w:rsidDel="00000000" w:rsidP="00000000" w:rsidRDefault="00000000" w:rsidRPr="00000000">
      <w:pPr>
        <w:spacing w:after="160" w:before="160" w:lineRule="auto"/>
        <w:ind w:right="520"/>
        <w:contextualSpacing w:val="0"/>
        <w:jc w:val="both"/>
        <w:rPr>
          <w:vertAlign w:val="baseline"/>
        </w:rPr>
      </w:pPr>
      <w:r w:rsidDel="00000000" w:rsidR="00000000" w:rsidRPr="00000000">
        <w:rPr>
          <w:vertAlign w:val="baseline"/>
          <w:rtl w:val="0"/>
        </w:rPr>
        <w:t xml:space="preserve">Please send applications in the form of a short letter or email giving these details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2"/>
        </w:numPr>
        <w:spacing w:after="0" w:before="0" w:lineRule="auto"/>
        <w:ind w:left="720" w:right="520" w:hanging="360"/>
        <w:contextualSpacing w:val="1"/>
        <w:jc w:val="both"/>
        <w:rPr/>
      </w:pPr>
      <w:r w:rsidDel="00000000" w:rsidR="00000000" w:rsidRPr="00000000">
        <w:rPr>
          <w:vertAlign w:val="baseline"/>
          <w:rtl w:val="0"/>
        </w:rPr>
        <w:t xml:space="preserve">Name of group applying for the grant</w:t>
      </w:r>
    </w:p>
    <w:p w:rsidR="00000000" w:rsidDel="00000000" w:rsidP="00000000" w:rsidRDefault="00000000" w:rsidRPr="00000000">
      <w:pPr>
        <w:numPr>
          <w:ilvl w:val="0"/>
          <w:numId w:val="2"/>
        </w:numPr>
        <w:spacing w:after="0" w:before="0" w:lineRule="auto"/>
        <w:ind w:left="720" w:right="520" w:hanging="360"/>
        <w:contextualSpacing w:val="1"/>
        <w:jc w:val="both"/>
        <w:rPr/>
      </w:pPr>
      <w:r w:rsidDel="00000000" w:rsidR="00000000" w:rsidRPr="00000000">
        <w:rPr>
          <w:vertAlign w:val="baseline"/>
          <w:rtl w:val="0"/>
        </w:rPr>
        <w:t xml:space="preserve">Membership and status of the group.</w:t>
      </w:r>
    </w:p>
    <w:p w:rsidR="00000000" w:rsidDel="00000000" w:rsidP="00000000" w:rsidRDefault="00000000" w:rsidRPr="00000000">
      <w:pPr>
        <w:numPr>
          <w:ilvl w:val="0"/>
          <w:numId w:val="2"/>
        </w:numPr>
        <w:spacing w:after="0" w:before="0" w:lineRule="auto"/>
        <w:ind w:left="720" w:right="520" w:hanging="360"/>
        <w:contextualSpacing w:val="1"/>
        <w:jc w:val="both"/>
        <w:rPr/>
      </w:pPr>
      <w:r w:rsidDel="00000000" w:rsidR="00000000" w:rsidRPr="00000000">
        <w:rPr>
          <w:vertAlign w:val="baseline"/>
          <w:rtl w:val="0"/>
        </w:rPr>
        <w:t xml:space="preserve">Project for which a grant is sought, including objectives, any co-funding, timescale, and bank account details</w:t>
      </w:r>
    </w:p>
    <w:p w:rsidR="00000000" w:rsidDel="00000000" w:rsidP="00000000" w:rsidRDefault="00000000" w:rsidRPr="00000000">
      <w:pPr>
        <w:numPr>
          <w:ilvl w:val="0"/>
          <w:numId w:val="2"/>
        </w:numPr>
        <w:spacing w:after="0" w:before="0" w:lineRule="auto"/>
        <w:ind w:left="720" w:right="520" w:hanging="360"/>
        <w:contextualSpacing w:val="1"/>
        <w:jc w:val="both"/>
        <w:rPr/>
      </w:pPr>
      <w:r w:rsidDel="00000000" w:rsidR="00000000" w:rsidRPr="00000000">
        <w:rPr>
          <w:vertAlign w:val="baseline"/>
          <w:rtl w:val="0"/>
        </w:rPr>
        <w:t xml:space="preserve">Contact details of the group official or member who would take responsibility for receiving the grant, ensuring it was properly spent, and providing a report to the Council.</w:t>
        <w:br w:type="textWrapping"/>
      </w:r>
    </w:p>
    <w:p w:rsidR="00000000" w:rsidDel="00000000" w:rsidP="00000000" w:rsidRDefault="00000000" w:rsidRPr="00000000">
      <w:pPr>
        <w:spacing w:after="160" w:before="160" w:lineRule="auto"/>
        <w:ind w:right="520"/>
        <w:contextualSpacing w:val="0"/>
        <w:jc w:val="center"/>
        <w:rPr>
          <w:b w:val="0"/>
          <w:color w:val="777777"/>
          <w:vertAlign w:val="baseline"/>
        </w:rPr>
      </w:pPr>
      <w:r w:rsidDel="00000000" w:rsidR="00000000" w:rsidRPr="00000000">
        <w:rPr>
          <w:vertAlign w:val="baseline"/>
          <w:rtl w:val="0"/>
        </w:rPr>
        <w:t xml:space="preserve">All applications should be sent to the Clerk of the Council by email at </w:t>
      </w:r>
      <w:hyperlink r:id="rId5">
        <w:r w:rsidDel="00000000" w:rsidR="00000000" w:rsidRPr="00000000">
          <w:rPr>
            <w:color w:val="1155cc"/>
            <w:u w:val="single"/>
            <w:vertAlign w:val="baseline"/>
            <w:rtl w:val="0"/>
          </w:rPr>
          <w:t xml:space="preserve">bishtoncc@live.co.uk</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spacing w:after="160" w:before="160" w:lineRule="auto"/>
        <w:ind w:right="520"/>
        <w:contextualSpacing w:val="0"/>
        <w:jc w:val="center"/>
        <w:rPr>
          <w:b w:val="1"/>
          <w:color w:val="ff0000"/>
          <w:sz w:val="24"/>
          <w:szCs w:val="24"/>
        </w:rPr>
      </w:pPr>
      <w:r w:rsidDel="00000000" w:rsidR="00000000" w:rsidRPr="00000000">
        <w:rPr>
          <w:b w:val="1"/>
          <w:color w:val="ff0000"/>
          <w:sz w:val="24"/>
          <w:szCs w:val="24"/>
          <w:rtl w:val="0"/>
        </w:rPr>
        <w:t xml:space="preserve">The closing date for applications is 31 March 2018</w:t>
      </w:r>
    </w:p>
    <w:p w:rsidR="00000000" w:rsidDel="00000000" w:rsidP="00000000" w:rsidRDefault="00000000" w:rsidRPr="00000000">
      <w:pPr>
        <w:spacing w:after="160" w:before="160" w:lineRule="auto"/>
        <w:ind w:right="520"/>
        <w:contextualSpacing w:val="0"/>
        <w:rPr>
          <w:b w:val="0"/>
          <w:u w:val="single"/>
          <w:vertAlign w:val="baseline"/>
        </w:rPr>
      </w:pPr>
      <w:r w:rsidDel="00000000" w:rsidR="00000000" w:rsidRPr="00000000">
        <w:rPr>
          <w:b w:val="1"/>
          <w:u w:val="single"/>
          <w:vertAlign w:val="baseline"/>
          <w:rtl w:val="0"/>
        </w:rPr>
        <w:t xml:space="preserve">Selection and Reporting</w:t>
      </w:r>
      <w:r w:rsidDel="00000000" w:rsidR="00000000" w:rsidRPr="00000000">
        <w:rPr>
          <w:rtl w:val="0"/>
        </w:rPr>
      </w:r>
    </w:p>
    <w:p w:rsidR="00000000" w:rsidDel="00000000" w:rsidP="00000000" w:rsidRDefault="00000000" w:rsidRPr="00000000">
      <w:pPr>
        <w:spacing w:after="160" w:before="160" w:lineRule="auto"/>
        <w:ind w:right="520"/>
        <w:contextualSpacing w:val="0"/>
        <w:jc w:val="both"/>
        <w:rPr>
          <w:vertAlign w:val="baseline"/>
        </w:rPr>
      </w:pPr>
      <w:r w:rsidDel="00000000" w:rsidR="00000000" w:rsidRPr="00000000">
        <w:rPr>
          <w:vertAlign w:val="baseline"/>
          <w:rtl w:val="0"/>
        </w:rPr>
        <w:t xml:space="preserve">The Council </w:t>
      </w:r>
      <w:r w:rsidDel="00000000" w:rsidR="00000000" w:rsidRPr="00000000">
        <w:rPr>
          <w:rtl w:val="0"/>
        </w:rPr>
        <w:t xml:space="preserve">will </w:t>
      </w:r>
      <w:r w:rsidDel="00000000" w:rsidR="00000000" w:rsidRPr="00000000">
        <w:rPr>
          <w:vertAlign w:val="baseline"/>
          <w:rtl w:val="0"/>
        </w:rPr>
        <w:t xml:space="preserve">decide which applications it can support on a case-by-case basis.</w:t>
      </w:r>
    </w:p>
    <w:p w:rsidR="00000000" w:rsidDel="00000000" w:rsidP="00000000" w:rsidRDefault="00000000" w:rsidRPr="00000000">
      <w:pPr>
        <w:spacing w:after="160" w:before="160" w:lineRule="auto"/>
        <w:ind w:right="520"/>
        <w:contextualSpacing w:val="0"/>
        <w:jc w:val="both"/>
        <w:rPr/>
      </w:pPr>
      <w:r w:rsidDel="00000000" w:rsidR="00000000" w:rsidRPr="00000000">
        <w:rPr>
          <w:vertAlign w:val="baseline"/>
          <w:rtl w:val="0"/>
        </w:rPr>
        <w:t xml:space="preserve">Successful applicants will be asked to submit a short report </w:t>
      </w:r>
      <w:r w:rsidDel="00000000" w:rsidR="00000000" w:rsidRPr="00000000">
        <w:rPr>
          <w:rtl w:val="0"/>
        </w:rPr>
        <w:t xml:space="preserve">on the use of the grant </w:t>
      </w:r>
      <w:r w:rsidDel="00000000" w:rsidR="00000000" w:rsidRPr="00000000">
        <w:rPr>
          <w:vertAlign w:val="baseline"/>
          <w:rtl w:val="0"/>
        </w:rPr>
        <w:t xml:space="preserve">and if possible </w:t>
      </w:r>
      <w:r w:rsidDel="00000000" w:rsidR="00000000" w:rsidRPr="00000000">
        <w:rPr>
          <w:rtl w:val="0"/>
        </w:rPr>
        <w:t xml:space="preserve">provide photographs for our website.</w:t>
      </w:r>
    </w:p>
    <w:p w:rsidR="00000000" w:rsidDel="00000000" w:rsidP="00000000" w:rsidRDefault="00000000" w:rsidRPr="00000000">
      <w:pPr>
        <w:spacing w:after="160" w:before="160" w:lineRule="auto"/>
        <w:ind w:right="520"/>
        <w:contextualSpacing w:val="0"/>
        <w:jc w:val="both"/>
        <w:rPr/>
      </w:pPr>
      <w:r w:rsidDel="00000000" w:rsidR="00000000" w:rsidRPr="00000000">
        <w:rPr>
          <w:vertAlign w:val="baseline"/>
          <w:rtl w:val="0"/>
        </w:rPr>
        <w:t xml:space="preserve">If there are any queries please contact the Clerk of the Council by email or 07547 681998, or Councillor Rob Hepworth at </w:t>
      </w:r>
      <w:hyperlink r:id="rId6">
        <w:r w:rsidDel="00000000" w:rsidR="00000000" w:rsidRPr="00000000">
          <w:rPr>
            <w:color w:val="1155cc"/>
            <w:u w:val="single"/>
            <w:vertAlign w:val="baseline"/>
            <w:rtl w:val="0"/>
          </w:rPr>
          <w:t xml:space="preserve">rghepworth@gmail.com</w:t>
        </w:r>
      </w:hyperlink>
      <w:r w:rsidDel="00000000" w:rsidR="00000000" w:rsidRPr="00000000">
        <w:rPr>
          <w:vertAlign w:val="baseline"/>
          <w:rtl w:val="0"/>
        </w:rPr>
        <w:t xml:space="preserve"> or 01633 413253 </w:t>
      </w:r>
      <w:r w:rsidDel="00000000" w:rsidR="00000000" w:rsidRPr="00000000">
        <w:rPr>
          <w:rtl w:val="0"/>
        </w:rPr>
      </w:r>
    </w:p>
    <w:p w:rsidR="00000000" w:rsidDel="00000000" w:rsidP="00000000" w:rsidRDefault="00000000" w:rsidRPr="00000000">
      <w:pPr>
        <w:spacing w:after="160" w:before="160" w:lineRule="auto"/>
        <w:ind w:right="520"/>
        <w:contextualSpacing w:val="0"/>
        <w:rPr>
          <w:highlight w:val="white"/>
          <w:vertAlign w:val="baseline"/>
        </w:rPr>
      </w:pPr>
      <w:r w:rsidDel="00000000" w:rsidR="00000000" w:rsidRPr="00000000">
        <w:rPr>
          <w:rtl w:val="0"/>
        </w:rPr>
      </w:r>
    </w:p>
    <w:p w:rsidR="00000000" w:rsidDel="00000000" w:rsidP="00000000" w:rsidRDefault="00000000" w:rsidRPr="00000000">
      <w:pPr>
        <w:spacing w:after="160" w:before="160" w:lineRule="auto"/>
        <w:ind w:right="520"/>
        <w:contextualSpacing w:val="0"/>
        <w:rPr>
          <w:highlight w:val="white"/>
          <w:vertAlign w:val="baseline"/>
        </w:rPr>
      </w:pPr>
      <w:r w:rsidDel="00000000" w:rsidR="00000000" w:rsidRPr="00000000">
        <w:rPr>
          <w:rtl w:val="0"/>
        </w:rPr>
      </w:r>
    </w:p>
    <w:p w:rsidR="00000000" w:rsidDel="00000000" w:rsidP="00000000" w:rsidRDefault="00000000" w:rsidRPr="00000000">
      <w:pPr>
        <w:spacing w:after="160" w:before="160" w:lineRule="auto"/>
        <w:ind w:left="220" w:right="520" w:firstLine="0"/>
        <w:contextualSpacing w:val="0"/>
        <w:rPr>
          <w:highlight w:val="white"/>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2">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00" w:line="276" w:lineRule="auto"/>
      <w:contextualSpacing w:val="1"/>
    </w:pPr>
    <w:rPr>
      <w:color w:val="000000"/>
      <w:sz w:val="40"/>
      <w:szCs w:val="40"/>
      <w:vertAlign w:val="baseline"/>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20" w:before="360" w:line="276" w:lineRule="auto"/>
      <w:contextualSpacing w:val="1"/>
    </w:pPr>
    <w:rPr>
      <w:color w:val="000000"/>
      <w:sz w:val="32"/>
      <w:szCs w:val="32"/>
      <w:vertAlign w:val="baseline"/>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320" w:line="276" w:lineRule="auto"/>
      <w:contextualSpacing w:val="1"/>
    </w:pPr>
    <w:rPr>
      <w:color w:val="434343"/>
      <w:sz w:val="28"/>
      <w:szCs w:val="28"/>
      <w:vertAlign w:val="baseline"/>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80" w:before="280" w:line="276" w:lineRule="auto"/>
      <w:contextualSpacing w:val="1"/>
    </w:pPr>
    <w:rPr>
      <w:color w:val="666666"/>
      <w:sz w:val="24"/>
      <w:szCs w:val="24"/>
      <w:vertAlign w:val="baseline"/>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contextualSpacing w:val="1"/>
    </w:pPr>
    <w:rPr>
      <w:color w:val="666666"/>
      <w:sz w:val="22"/>
      <w:szCs w:val="22"/>
      <w:vertAlign w:val="baseline"/>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contextualSpacing w:val="1"/>
    </w:pPr>
    <w:rPr>
      <w:i w:val="1"/>
      <w:color w:val="666666"/>
      <w:sz w:val="22"/>
      <w:szCs w:val="22"/>
      <w:vertAlign w:val="baseline"/>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60" w:before="0" w:line="276" w:lineRule="auto"/>
      <w:contextualSpacing w:val="1"/>
    </w:pPr>
    <w:rPr>
      <w:color w:val="000000"/>
      <w:sz w:val="52"/>
      <w:szCs w:val="52"/>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before="0" w:line="276" w:lineRule="auto"/>
      <w:contextualSpacing w:val="1"/>
    </w:pPr>
    <w:rPr>
      <w:rFonts w:ascii="Arial" w:cs="Arial" w:eastAsia="Arial" w:hAnsi="Arial"/>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ishtoncc@live.co.uk" TargetMode="External"/><Relationship Id="rId6" Type="http://schemas.openxmlformats.org/officeDocument/2006/relationships/hyperlink" Target="mailto:rghepworth@gmail.com" TargetMode="External"/></Relationships>
</file>